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0946EAE6"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6944A3">
        <w:rPr>
          <w:rFonts w:ascii="Arial" w:hAnsi="Arial" w:cs="Arial"/>
        </w:rPr>
        <w:t>Joel Bovee</w:t>
      </w:r>
      <w:r w:rsidR="0015448A">
        <w:rPr>
          <w:rFonts w:ascii="Arial" w:hAnsi="Arial" w:cs="Arial"/>
        </w:rPr>
        <w:t>,</w:t>
      </w:r>
      <w:r w:rsidR="0015448A" w:rsidRPr="0015448A">
        <w:rPr>
          <w:rFonts w:ascii="Arial" w:hAnsi="Arial" w:cs="Arial"/>
        </w:rPr>
        <w:t xml:space="preserve"> </w:t>
      </w:r>
      <w:r w:rsidR="0015448A">
        <w:rPr>
          <w:rFonts w:ascii="Arial" w:hAnsi="Arial" w:cs="Arial"/>
        </w:rPr>
        <w:t>Kurt Gehrke</w:t>
      </w:r>
      <w:r w:rsidR="00620540">
        <w:rPr>
          <w:rFonts w:ascii="Arial" w:hAnsi="Arial" w:cs="Arial"/>
        </w:rPr>
        <w:t>,</w:t>
      </w:r>
      <w:r w:rsidR="00A70D3C">
        <w:rPr>
          <w:rFonts w:ascii="Arial" w:hAnsi="Arial" w:cs="Arial"/>
        </w:rPr>
        <w:t xml:space="preserve"> </w:t>
      </w:r>
      <w:r w:rsidR="00620540">
        <w:rPr>
          <w:rFonts w:ascii="Arial" w:hAnsi="Arial" w:cs="Arial"/>
        </w:rPr>
        <w:t>Mike Hubbard</w:t>
      </w:r>
    </w:p>
    <w:p w14:paraId="726A6CB3" w14:textId="07830EB7"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177833D5"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620540">
        <w:rPr>
          <w:rFonts w:ascii="Arial" w:hAnsi="Arial" w:cs="Arial"/>
        </w:rPr>
        <w:t xml:space="preserve">Jonny </w:t>
      </w:r>
      <w:proofErr w:type="spellStart"/>
      <w:r w:rsidR="00620540">
        <w:rPr>
          <w:rFonts w:ascii="Arial" w:hAnsi="Arial" w:cs="Arial"/>
        </w:rPr>
        <w:t>Boening</w:t>
      </w:r>
      <w:proofErr w:type="spellEnd"/>
      <w:r w:rsidR="00794A6F">
        <w:rPr>
          <w:rFonts w:ascii="Arial" w:hAnsi="Arial" w:cs="Arial"/>
        </w:rPr>
        <w:t>, Cindy Shaw</w:t>
      </w:r>
    </w:p>
    <w:p w14:paraId="734F2DC0" w14:textId="30CEFEFE" w:rsidR="00470749"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C80488">
        <w:rPr>
          <w:rFonts w:ascii="Arial" w:hAnsi="Arial" w:cs="Arial"/>
        </w:rPr>
        <w:t>Lynn Shaw, Frank &amp; Cheri Spallane</w:t>
      </w:r>
      <w:r w:rsidR="00620540">
        <w:rPr>
          <w:rFonts w:ascii="Arial" w:hAnsi="Arial" w:cs="Arial"/>
        </w:rPr>
        <w:t xml:space="preserve">, JL Matthews, Corey Reid and Tim Barber from Bernier, </w:t>
      </w:r>
      <w:proofErr w:type="spellStart"/>
      <w:r w:rsidR="00620540">
        <w:rPr>
          <w:rFonts w:ascii="Arial" w:hAnsi="Arial" w:cs="Arial"/>
        </w:rPr>
        <w:t>Carr</w:t>
      </w:r>
      <w:proofErr w:type="spellEnd"/>
      <w:r w:rsidR="00620540">
        <w:rPr>
          <w:rFonts w:ascii="Arial" w:hAnsi="Arial" w:cs="Arial"/>
        </w:rPr>
        <w:t xml:space="preserve"> &amp; Associates</w:t>
      </w:r>
    </w:p>
    <w:p w14:paraId="27C9D94A" w14:textId="77777777" w:rsidR="000A2445" w:rsidRDefault="000A2445"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4E261E22" w:rsidR="00794A6F" w:rsidRDefault="00620540" w:rsidP="00B21CD6">
      <w:pPr>
        <w:rPr>
          <w:rFonts w:ascii="Arial" w:hAnsi="Arial" w:cs="Arial"/>
        </w:rPr>
      </w:pPr>
      <w:bookmarkStart w:id="0" w:name="_Hlk56674372"/>
      <w:r>
        <w:rPr>
          <w:rFonts w:ascii="Arial" w:hAnsi="Arial" w:cs="Arial"/>
        </w:rPr>
        <w:t xml:space="preserve">Joel Bovee </w:t>
      </w:r>
      <w:r w:rsidR="00B21CD6" w:rsidRPr="009E40A5">
        <w:rPr>
          <w:rFonts w:ascii="Arial" w:hAnsi="Arial" w:cs="Arial"/>
        </w:rPr>
        <w:t>made a motion to accept the minutes from the previous meeting</w:t>
      </w:r>
      <w:r w:rsidR="0057346A">
        <w:rPr>
          <w:rFonts w:ascii="Arial" w:hAnsi="Arial" w:cs="Arial"/>
        </w:rPr>
        <w:t>,</w:t>
      </w:r>
      <w:r w:rsidR="009A54CE">
        <w:rPr>
          <w:rFonts w:ascii="Arial" w:hAnsi="Arial" w:cs="Arial"/>
        </w:rPr>
        <w:t xml:space="preserve"> </w:t>
      </w:r>
      <w:r>
        <w:rPr>
          <w:rFonts w:ascii="Arial" w:hAnsi="Arial" w:cs="Arial"/>
        </w:rPr>
        <w:t xml:space="preserve">Kurt Gehrke </w:t>
      </w:r>
      <w:r w:rsidR="0057346A">
        <w:rPr>
          <w:rFonts w:ascii="Arial" w:hAnsi="Arial" w:cs="Arial"/>
        </w:rPr>
        <w:t>seconded</w:t>
      </w:r>
      <w:r w:rsidR="00E035AA">
        <w:rPr>
          <w:rFonts w:ascii="Arial" w:hAnsi="Arial" w:cs="Arial"/>
        </w:rPr>
        <w:t>,</w:t>
      </w:r>
      <w:r w:rsidR="00B21CD6" w:rsidRPr="009E40A5">
        <w:rPr>
          <w:rFonts w:ascii="Arial" w:hAnsi="Arial" w:cs="Arial"/>
        </w:rPr>
        <w:t xml:space="preserve"> and all board members present voted in favor</w:t>
      </w:r>
      <w:r w:rsidR="00B21CD6">
        <w:rPr>
          <w:rFonts w:ascii="Arial" w:hAnsi="Arial" w:cs="Arial"/>
        </w:rPr>
        <w:t xml:space="preserve"> –</w:t>
      </w:r>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sidR="006944A3">
        <w:rPr>
          <w:rFonts w:ascii="Arial" w:hAnsi="Arial" w:cs="Arial"/>
        </w:rPr>
        <w:t>Bovee</w:t>
      </w:r>
      <w:r w:rsidR="00266B60">
        <w:rPr>
          <w:rFonts w:ascii="Arial" w:hAnsi="Arial" w:cs="Arial"/>
        </w:rPr>
        <w:t xml:space="preserve">, </w:t>
      </w:r>
      <w:r w:rsidR="00747117">
        <w:rPr>
          <w:rFonts w:ascii="Arial" w:hAnsi="Arial" w:cs="Arial"/>
        </w:rPr>
        <w:t>Gehrke</w:t>
      </w:r>
      <w:r>
        <w:rPr>
          <w:rFonts w:ascii="Arial" w:hAnsi="Arial" w:cs="Arial"/>
        </w:rPr>
        <w:t>, Hubbard</w:t>
      </w:r>
      <w:r w:rsidR="00747117">
        <w:rPr>
          <w:rFonts w:ascii="Arial" w:hAnsi="Arial" w:cs="Arial"/>
        </w:rPr>
        <w:t xml:space="preserve"> </w:t>
      </w:r>
      <w:r w:rsidR="008256FC">
        <w:rPr>
          <w:rFonts w:ascii="Arial" w:hAnsi="Arial" w:cs="Arial"/>
        </w:rPr>
        <w:t>(</w:t>
      </w:r>
      <w:r>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p w14:paraId="7145868A" w14:textId="77777777" w:rsidR="00C41F52" w:rsidRDefault="00C41F52" w:rsidP="00B21CD6">
      <w:pPr>
        <w:rPr>
          <w:rFonts w:ascii="Arial" w:hAnsi="Arial" w:cs="Arial"/>
        </w:rPr>
      </w:pPr>
    </w:p>
    <w:p w14:paraId="501CE67C" w14:textId="523A37A4" w:rsidR="008C2BFD" w:rsidRDefault="008C2BFD" w:rsidP="008C2BFD">
      <w:pPr>
        <w:rPr>
          <w:rFonts w:ascii="Arial" w:hAnsi="Arial" w:cs="Arial"/>
        </w:rPr>
      </w:pPr>
      <w:r>
        <w:rPr>
          <w:rFonts w:ascii="Arial" w:hAnsi="Arial" w:cs="Arial"/>
        </w:rPr>
        <w:t>Supervisor</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sidR="00620540">
        <w:rPr>
          <w:rFonts w:ascii="Arial" w:hAnsi="Arial" w:cs="Arial"/>
        </w:rPr>
        <w:t xml:space="preserve">and Tax Collector’s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5AA45DC5" w14:textId="4A9A134F" w:rsidR="00794A6F" w:rsidRDefault="001E5388" w:rsidP="000A09F5">
      <w:pPr>
        <w:rPr>
          <w:rFonts w:ascii="Arial" w:hAnsi="Arial" w:cs="Arial"/>
        </w:rPr>
      </w:pPr>
      <w:r>
        <w:rPr>
          <w:rFonts w:ascii="Arial" w:hAnsi="Arial" w:cs="Arial"/>
        </w:rPr>
        <w:t xml:space="preserve">Floor opened to the public:  </w:t>
      </w:r>
      <w:r w:rsidR="008E35E8">
        <w:rPr>
          <w:rFonts w:ascii="Arial" w:hAnsi="Arial" w:cs="Arial"/>
        </w:rPr>
        <w:t xml:space="preserve">       </w:t>
      </w:r>
    </w:p>
    <w:p w14:paraId="7406C165" w14:textId="198CB786" w:rsidR="009561D4" w:rsidRDefault="007549E5" w:rsidP="000A09F5">
      <w:pPr>
        <w:rPr>
          <w:rFonts w:ascii="Arial" w:hAnsi="Arial" w:cs="Arial"/>
        </w:rPr>
      </w:pPr>
      <w:r>
        <w:rPr>
          <w:rFonts w:ascii="Arial" w:hAnsi="Arial" w:cs="Arial"/>
        </w:rPr>
        <w:t>No public comment, floor closed.</w:t>
      </w:r>
    </w:p>
    <w:p w14:paraId="18E0C6FD" w14:textId="023E9F2C" w:rsidR="009561D4" w:rsidRDefault="009561D4" w:rsidP="000A09F5">
      <w:pPr>
        <w:rPr>
          <w:rFonts w:ascii="Arial" w:hAnsi="Arial" w:cs="Arial"/>
        </w:rPr>
      </w:pPr>
    </w:p>
    <w:p w14:paraId="39366792" w14:textId="21E463F5" w:rsidR="00C02A94" w:rsidRDefault="00C02A94" w:rsidP="00747117">
      <w:pPr>
        <w:pStyle w:val="Standard"/>
        <w:rPr>
          <w:rFonts w:ascii="Arial" w:hAnsi="Arial" w:cs="Arial"/>
        </w:rPr>
      </w:pPr>
      <w:r>
        <w:rPr>
          <w:rFonts w:ascii="Arial" w:hAnsi="Arial" w:cs="Arial"/>
        </w:rPr>
        <w:t>Board audited the books for 2023 for Judge Payne and the Town Clerk.</w:t>
      </w:r>
    </w:p>
    <w:p w14:paraId="51DB7509" w14:textId="6B25BB99" w:rsidR="00C02A94" w:rsidRDefault="00C02A94" w:rsidP="00747117">
      <w:pPr>
        <w:pStyle w:val="Standard"/>
        <w:rPr>
          <w:rFonts w:ascii="Arial" w:hAnsi="Arial" w:cs="Arial"/>
        </w:rPr>
      </w:pPr>
    </w:p>
    <w:p w14:paraId="06C9E4E4" w14:textId="60B4B7B6" w:rsidR="00C02A94" w:rsidRDefault="00C02A94" w:rsidP="00747117">
      <w:pPr>
        <w:pStyle w:val="Standard"/>
        <w:rPr>
          <w:rFonts w:ascii="Arial" w:hAnsi="Arial" w:cs="Arial"/>
        </w:rPr>
      </w:pPr>
      <w:r>
        <w:rPr>
          <w:rFonts w:ascii="Arial" w:hAnsi="Arial" w:cs="Arial"/>
        </w:rPr>
        <w:t xml:space="preserve">Tim Barber and Corey Reid from Bernier, </w:t>
      </w:r>
      <w:proofErr w:type="spellStart"/>
      <w:r>
        <w:rPr>
          <w:rFonts w:ascii="Arial" w:hAnsi="Arial" w:cs="Arial"/>
        </w:rPr>
        <w:t>Carr</w:t>
      </w:r>
      <w:proofErr w:type="spellEnd"/>
      <w:r>
        <w:rPr>
          <w:rFonts w:ascii="Arial" w:hAnsi="Arial" w:cs="Arial"/>
        </w:rPr>
        <w:t xml:space="preserve"> and Associates reviewed information previously given to the Board on the proposed water district.  They gave the board new information on funding, interest rates, grant funds, comptroller’s </w:t>
      </w:r>
      <w:proofErr w:type="gramStart"/>
      <w:r>
        <w:rPr>
          <w:rFonts w:ascii="Arial" w:hAnsi="Arial" w:cs="Arial"/>
        </w:rPr>
        <w:t>limit</w:t>
      </w:r>
      <w:proofErr w:type="gramEnd"/>
      <w:r>
        <w:rPr>
          <w:rFonts w:ascii="Arial" w:hAnsi="Arial" w:cs="Arial"/>
        </w:rPr>
        <w:t xml:space="preserve"> and various schedules for funding applications.  </w:t>
      </w:r>
    </w:p>
    <w:p w14:paraId="0FF8B2C9" w14:textId="74D106E1" w:rsidR="00C02A94" w:rsidRDefault="00C02A94" w:rsidP="00747117">
      <w:pPr>
        <w:pStyle w:val="Standard"/>
        <w:rPr>
          <w:rFonts w:ascii="Arial" w:hAnsi="Arial" w:cs="Arial"/>
        </w:rPr>
      </w:pPr>
    </w:p>
    <w:p w14:paraId="1201E68B" w14:textId="63DC094D" w:rsidR="00657D76" w:rsidRDefault="00657D76" w:rsidP="00747117">
      <w:pPr>
        <w:pStyle w:val="Standard"/>
        <w:rPr>
          <w:rFonts w:ascii="Arial" w:hAnsi="Arial" w:cs="Arial"/>
        </w:rPr>
      </w:pPr>
      <w:r>
        <w:rPr>
          <w:rFonts w:ascii="Arial" w:hAnsi="Arial" w:cs="Arial"/>
        </w:rPr>
        <w:t>Town Board further discussed part one of the SEQR process.</w:t>
      </w:r>
    </w:p>
    <w:p w14:paraId="161A3318" w14:textId="77777777" w:rsidR="00657D76" w:rsidRDefault="00657D76" w:rsidP="00747117">
      <w:pPr>
        <w:pStyle w:val="Standard"/>
        <w:rPr>
          <w:rFonts w:ascii="Arial" w:hAnsi="Arial" w:cs="Arial"/>
        </w:rPr>
      </w:pPr>
    </w:p>
    <w:p w14:paraId="4BAFA178" w14:textId="02CC66CA" w:rsidR="00C02A94" w:rsidRPr="00C02A94" w:rsidRDefault="00C02A94" w:rsidP="00747117">
      <w:pPr>
        <w:pStyle w:val="Standard"/>
        <w:rPr>
          <w:rFonts w:ascii="Arial" w:hAnsi="Arial" w:cs="Arial"/>
          <w:b/>
          <w:bCs/>
        </w:rPr>
      </w:pPr>
      <w:r w:rsidRPr="00C02A94">
        <w:rPr>
          <w:rFonts w:ascii="Arial" w:hAnsi="Arial" w:cs="Arial"/>
          <w:b/>
          <w:bCs/>
        </w:rPr>
        <w:t>Resolution #8</w:t>
      </w:r>
    </w:p>
    <w:p w14:paraId="64BFE52B" w14:textId="1ED83FAF" w:rsidR="00413E33" w:rsidRDefault="00657D76" w:rsidP="00747117">
      <w:pPr>
        <w:pStyle w:val="Standard"/>
        <w:rPr>
          <w:rFonts w:ascii="Arial" w:hAnsi="Arial" w:cs="Arial"/>
        </w:rPr>
      </w:pPr>
      <w:r>
        <w:rPr>
          <w:rFonts w:ascii="Arial" w:hAnsi="Arial" w:cs="Arial"/>
        </w:rPr>
        <w:t>Notice of Intent to Declare Lead Agency</w:t>
      </w:r>
    </w:p>
    <w:p w14:paraId="690FE7A6" w14:textId="2236CBA9" w:rsidR="00657D76" w:rsidRDefault="00657D76" w:rsidP="00747117">
      <w:pPr>
        <w:pStyle w:val="Standard"/>
        <w:rPr>
          <w:rFonts w:ascii="Arial" w:hAnsi="Arial" w:cs="Arial"/>
        </w:rPr>
      </w:pPr>
    </w:p>
    <w:p w14:paraId="2B2FCBA4" w14:textId="0DF16E1D" w:rsidR="00657D76" w:rsidRDefault="00657D76" w:rsidP="00747117">
      <w:pPr>
        <w:pStyle w:val="Standard"/>
        <w:rPr>
          <w:rFonts w:ascii="Arial" w:hAnsi="Arial" w:cs="Arial"/>
        </w:rPr>
      </w:pPr>
      <w:proofErr w:type="gramStart"/>
      <w:r>
        <w:rPr>
          <w:rFonts w:ascii="Arial" w:hAnsi="Arial" w:cs="Arial"/>
        </w:rPr>
        <w:t>WHEREAS,</w:t>
      </w:r>
      <w:proofErr w:type="gramEnd"/>
      <w:r>
        <w:rPr>
          <w:rFonts w:ascii="Arial" w:hAnsi="Arial" w:cs="Arial"/>
        </w:rPr>
        <w:t xml:space="preserve"> the Town of Ellisburg is undertaking steps to create a Water District known as Town of Ellisburg Water District No. 3 and including Water District No. 1; and</w:t>
      </w:r>
    </w:p>
    <w:p w14:paraId="021A0DC8" w14:textId="3C8F6176" w:rsidR="00657D76" w:rsidRDefault="00657D76" w:rsidP="00747117">
      <w:pPr>
        <w:pStyle w:val="Standard"/>
        <w:rPr>
          <w:rFonts w:ascii="Arial" w:hAnsi="Arial" w:cs="Arial"/>
        </w:rPr>
      </w:pPr>
    </w:p>
    <w:p w14:paraId="639AC15C" w14:textId="320F6A0E" w:rsidR="00657D76" w:rsidRDefault="00657D76" w:rsidP="00747117">
      <w:pPr>
        <w:pStyle w:val="Standard"/>
        <w:rPr>
          <w:rFonts w:ascii="Arial" w:hAnsi="Arial" w:cs="Arial"/>
        </w:rPr>
      </w:pPr>
      <w:proofErr w:type="gramStart"/>
      <w:r>
        <w:rPr>
          <w:rFonts w:ascii="Arial" w:hAnsi="Arial" w:cs="Arial"/>
        </w:rPr>
        <w:t>WHEREAS,</w:t>
      </w:r>
      <w:proofErr w:type="gramEnd"/>
      <w:r>
        <w:rPr>
          <w:rFonts w:ascii="Arial" w:hAnsi="Arial" w:cs="Arial"/>
        </w:rPr>
        <w:t xml:space="preserve"> the district formation and all other action of the Town in connection therewith, is subject to compliance with the provisions of the State Environmental Quality Review Act and regulations promulgated thereunder at 6 NYCRR, Part 616 (“SEQR”); and</w:t>
      </w:r>
    </w:p>
    <w:p w14:paraId="146473F4" w14:textId="6CC126F3" w:rsidR="00657D76" w:rsidRDefault="00657D76" w:rsidP="00747117">
      <w:pPr>
        <w:pStyle w:val="Standard"/>
        <w:rPr>
          <w:rFonts w:ascii="Arial" w:hAnsi="Arial" w:cs="Arial"/>
        </w:rPr>
      </w:pPr>
    </w:p>
    <w:p w14:paraId="49002F87" w14:textId="74508BEE" w:rsidR="00657D76" w:rsidRDefault="00657D76" w:rsidP="00747117">
      <w:pPr>
        <w:pStyle w:val="Standard"/>
        <w:rPr>
          <w:rFonts w:ascii="Arial" w:hAnsi="Arial" w:cs="Arial"/>
        </w:rPr>
      </w:pPr>
      <w:proofErr w:type="gramStart"/>
      <w:r>
        <w:rPr>
          <w:rFonts w:ascii="Arial" w:hAnsi="Arial" w:cs="Arial"/>
        </w:rPr>
        <w:t>WHEREAS,</w:t>
      </w:r>
      <w:proofErr w:type="gramEnd"/>
      <w:r>
        <w:rPr>
          <w:rFonts w:ascii="Arial" w:hAnsi="Arial" w:cs="Arial"/>
        </w:rPr>
        <w:t xml:space="preserve"> the proposed action is a SEQR Type 1 Action, per 6 NYCRR 617.4(b)(6); and</w:t>
      </w:r>
    </w:p>
    <w:p w14:paraId="51150CF7" w14:textId="2F9F41F6" w:rsidR="00657D76" w:rsidRDefault="00657D76" w:rsidP="00747117">
      <w:pPr>
        <w:pStyle w:val="Standard"/>
        <w:rPr>
          <w:rFonts w:ascii="Arial" w:hAnsi="Arial" w:cs="Arial"/>
        </w:rPr>
      </w:pPr>
    </w:p>
    <w:p w14:paraId="0BB2593B" w14:textId="6122A055" w:rsidR="00657D76" w:rsidRDefault="00657D76" w:rsidP="00747117">
      <w:pPr>
        <w:pStyle w:val="Standard"/>
        <w:rPr>
          <w:rFonts w:ascii="Arial" w:hAnsi="Arial" w:cs="Arial"/>
        </w:rPr>
      </w:pPr>
      <w:proofErr w:type="gramStart"/>
      <w:r>
        <w:rPr>
          <w:rFonts w:ascii="Arial" w:hAnsi="Arial" w:cs="Arial"/>
        </w:rPr>
        <w:t>WHEREAS,</w:t>
      </w:r>
      <w:proofErr w:type="gramEnd"/>
      <w:r>
        <w:rPr>
          <w:rFonts w:ascii="Arial" w:hAnsi="Arial" w:cs="Arial"/>
        </w:rPr>
        <w:t xml:space="preserve"> all potential involved agencies have been identified; and </w:t>
      </w:r>
    </w:p>
    <w:p w14:paraId="086DBC44" w14:textId="74DC38F1" w:rsidR="00657D76" w:rsidRDefault="00657D76" w:rsidP="00747117">
      <w:pPr>
        <w:pStyle w:val="Standard"/>
        <w:rPr>
          <w:rFonts w:ascii="Arial" w:hAnsi="Arial" w:cs="Arial"/>
        </w:rPr>
      </w:pPr>
    </w:p>
    <w:p w14:paraId="3F817741" w14:textId="2B4A802B" w:rsidR="00657D76" w:rsidRDefault="00657D76" w:rsidP="00747117">
      <w:pPr>
        <w:pStyle w:val="Standard"/>
        <w:rPr>
          <w:rFonts w:ascii="Arial" w:hAnsi="Arial" w:cs="Arial"/>
        </w:rPr>
      </w:pPr>
      <w:r>
        <w:rPr>
          <w:rFonts w:ascii="Arial" w:hAnsi="Arial" w:cs="Arial"/>
        </w:rPr>
        <w:lastRenderedPageBreak/>
        <w:t xml:space="preserve">WHEREAS, at a regular meeting of this Board held on February 2, </w:t>
      </w:r>
      <w:proofErr w:type="gramStart"/>
      <w:r>
        <w:rPr>
          <w:rFonts w:ascii="Arial" w:hAnsi="Arial" w:cs="Arial"/>
        </w:rPr>
        <w:t>2023</w:t>
      </w:r>
      <w:proofErr w:type="gramEnd"/>
      <w:r>
        <w:rPr>
          <w:rFonts w:ascii="Arial" w:hAnsi="Arial" w:cs="Arial"/>
        </w:rPr>
        <w:t xml:space="preserve"> the Town Board recommended that a SEQR Type 1 Action – Coordinated review be conducted with the Town of Ellisburg designated as Lead Agency and seek consent from all other involved Agencies.</w:t>
      </w:r>
    </w:p>
    <w:p w14:paraId="6423BFC5" w14:textId="4A80D3B7" w:rsidR="00657D76" w:rsidRDefault="00657D76" w:rsidP="00747117">
      <w:pPr>
        <w:pStyle w:val="Standard"/>
        <w:rPr>
          <w:rFonts w:ascii="Arial" w:hAnsi="Arial" w:cs="Arial"/>
        </w:rPr>
      </w:pPr>
    </w:p>
    <w:p w14:paraId="4B46E394" w14:textId="1E8401C8" w:rsidR="00657D76" w:rsidRDefault="00657D76" w:rsidP="00747117">
      <w:pPr>
        <w:pStyle w:val="Standard"/>
        <w:rPr>
          <w:rFonts w:ascii="Arial" w:hAnsi="Arial" w:cs="Arial"/>
        </w:rPr>
      </w:pPr>
      <w:r>
        <w:rPr>
          <w:rFonts w:ascii="Arial" w:hAnsi="Arial" w:cs="Arial"/>
        </w:rPr>
        <w:t>NOW, THEREFORE IT IS resolved that:</w:t>
      </w:r>
    </w:p>
    <w:p w14:paraId="49450935" w14:textId="787F0EE4" w:rsidR="00657D76" w:rsidRDefault="00657D76" w:rsidP="00747117">
      <w:pPr>
        <w:pStyle w:val="Standard"/>
        <w:rPr>
          <w:rFonts w:ascii="Arial" w:hAnsi="Arial" w:cs="Arial"/>
        </w:rPr>
      </w:pPr>
    </w:p>
    <w:p w14:paraId="3D6B3C76" w14:textId="25A55A0C" w:rsidR="00657D76" w:rsidRDefault="00657D76" w:rsidP="00657D76">
      <w:pPr>
        <w:pStyle w:val="Standard"/>
        <w:numPr>
          <w:ilvl w:val="0"/>
          <w:numId w:val="8"/>
        </w:numPr>
        <w:rPr>
          <w:rFonts w:ascii="Arial" w:hAnsi="Arial" w:cs="Arial"/>
        </w:rPr>
      </w:pPr>
      <w:r>
        <w:rPr>
          <w:rFonts w:ascii="Arial" w:hAnsi="Arial" w:cs="Arial"/>
        </w:rPr>
        <w:t xml:space="preserve"> The Town Board shall seek consent from all identified involved agencies to serve as Lead Agent for a coordinated review for the project; and</w:t>
      </w:r>
    </w:p>
    <w:p w14:paraId="537C36A1" w14:textId="096CCF0B" w:rsidR="00657D76" w:rsidRDefault="00657D76" w:rsidP="00657D76">
      <w:pPr>
        <w:pStyle w:val="Standard"/>
        <w:numPr>
          <w:ilvl w:val="0"/>
          <w:numId w:val="8"/>
        </w:numPr>
        <w:rPr>
          <w:rFonts w:ascii="Arial" w:hAnsi="Arial" w:cs="Arial"/>
        </w:rPr>
      </w:pPr>
      <w:r>
        <w:rPr>
          <w:rFonts w:ascii="Arial" w:hAnsi="Arial" w:cs="Arial"/>
        </w:rPr>
        <w:t>The Town Engineers shall provide prompt written notification letters to all involved agencies seeking consent for the same; and</w:t>
      </w:r>
    </w:p>
    <w:p w14:paraId="0EE38DAB" w14:textId="212B8C36" w:rsidR="00657D76" w:rsidRDefault="00657D76" w:rsidP="00657D76">
      <w:pPr>
        <w:pStyle w:val="Standard"/>
        <w:numPr>
          <w:ilvl w:val="0"/>
          <w:numId w:val="8"/>
        </w:numPr>
        <w:rPr>
          <w:rFonts w:ascii="Arial" w:hAnsi="Arial" w:cs="Arial"/>
        </w:rPr>
      </w:pPr>
      <w:r>
        <w:rPr>
          <w:rFonts w:ascii="Arial" w:hAnsi="Arial" w:cs="Arial"/>
        </w:rPr>
        <w:t>This resolution shall take effect immediately.</w:t>
      </w:r>
    </w:p>
    <w:p w14:paraId="1EAEB1CF" w14:textId="2EE822E6" w:rsidR="00657D76" w:rsidRDefault="00657D76" w:rsidP="00657D76">
      <w:pPr>
        <w:pStyle w:val="Standard"/>
        <w:rPr>
          <w:rFonts w:ascii="Arial" w:hAnsi="Arial" w:cs="Arial"/>
        </w:rPr>
      </w:pPr>
    </w:p>
    <w:p w14:paraId="1A8F9D16" w14:textId="793C9629" w:rsidR="00657D76" w:rsidRDefault="00657D76" w:rsidP="00657D76">
      <w:pPr>
        <w:pStyle w:val="Standard"/>
        <w:rPr>
          <w:rFonts w:ascii="Arial" w:hAnsi="Arial" w:cs="Arial"/>
        </w:rPr>
      </w:pPr>
      <w:r>
        <w:rPr>
          <w:rFonts w:ascii="Arial" w:hAnsi="Arial" w:cs="Arial"/>
        </w:rPr>
        <w:t>The foregoing Resolution was offed by Board Member, Joel Bovee, and seconded by Board Member, Don Goodnough and upon roll call vote of the Board was duly adopted as follows:</w:t>
      </w:r>
    </w:p>
    <w:p w14:paraId="24599D1B" w14:textId="1CECD22D" w:rsidR="00657D76" w:rsidRDefault="00657D76" w:rsidP="00657D76">
      <w:pPr>
        <w:pStyle w:val="Standard"/>
        <w:rPr>
          <w:rFonts w:ascii="Arial" w:hAnsi="Arial" w:cs="Arial"/>
        </w:rPr>
      </w:pPr>
    </w:p>
    <w:p w14:paraId="4447D91F" w14:textId="5F2C52B8" w:rsidR="00657D76" w:rsidRDefault="00657D76" w:rsidP="00657D76">
      <w:pPr>
        <w:pStyle w:val="Standard"/>
        <w:rPr>
          <w:rFonts w:ascii="Arial" w:hAnsi="Arial" w:cs="Arial"/>
        </w:rPr>
      </w:pPr>
      <w:r>
        <w:rPr>
          <w:rFonts w:ascii="Arial" w:hAnsi="Arial" w:cs="Arial"/>
        </w:rPr>
        <w:t xml:space="preserve">Supervisor, Doug Shelmidine </w:t>
      </w:r>
      <w:r>
        <w:rPr>
          <w:rFonts w:ascii="Arial" w:hAnsi="Arial" w:cs="Arial"/>
        </w:rPr>
        <w:tab/>
        <w:t>- Yes</w:t>
      </w:r>
    </w:p>
    <w:p w14:paraId="1191F602" w14:textId="1BFD892D" w:rsidR="00657D76" w:rsidRDefault="00657D76" w:rsidP="00657D76">
      <w:pPr>
        <w:pStyle w:val="Standard"/>
        <w:rPr>
          <w:rFonts w:ascii="Arial" w:hAnsi="Arial" w:cs="Arial"/>
        </w:rPr>
      </w:pPr>
      <w:r>
        <w:rPr>
          <w:rFonts w:ascii="Arial" w:hAnsi="Arial" w:cs="Arial"/>
        </w:rPr>
        <w:t>Joel Bovee</w:t>
      </w:r>
      <w:r>
        <w:rPr>
          <w:rFonts w:ascii="Arial" w:hAnsi="Arial" w:cs="Arial"/>
        </w:rPr>
        <w:tab/>
      </w:r>
      <w:r>
        <w:rPr>
          <w:rFonts w:ascii="Arial" w:hAnsi="Arial" w:cs="Arial"/>
        </w:rPr>
        <w:tab/>
      </w:r>
      <w:r>
        <w:rPr>
          <w:rFonts w:ascii="Arial" w:hAnsi="Arial" w:cs="Arial"/>
        </w:rPr>
        <w:tab/>
      </w:r>
      <w:r>
        <w:rPr>
          <w:rFonts w:ascii="Arial" w:hAnsi="Arial" w:cs="Arial"/>
        </w:rPr>
        <w:tab/>
        <w:t>- Yes</w:t>
      </w:r>
    </w:p>
    <w:p w14:paraId="169DB5D0" w14:textId="34D76194" w:rsidR="00657D76" w:rsidRDefault="00657D76" w:rsidP="00657D76">
      <w:pPr>
        <w:pStyle w:val="Standard"/>
        <w:rPr>
          <w:rFonts w:ascii="Arial" w:hAnsi="Arial" w:cs="Arial"/>
        </w:rPr>
      </w:pPr>
      <w:r>
        <w:rPr>
          <w:rFonts w:ascii="Arial" w:hAnsi="Arial" w:cs="Arial"/>
        </w:rPr>
        <w:t>Kurt Gehrke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No</w:t>
      </w:r>
    </w:p>
    <w:p w14:paraId="45C748CD" w14:textId="086C8AD6" w:rsidR="00657D76" w:rsidRDefault="00657D76" w:rsidP="00657D76">
      <w:pPr>
        <w:pStyle w:val="Standard"/>
        <w:rPr>
          <w:rFonts w:ascii="Arial" w:hAnsi="Arial" w:cs="Arial"/>
        </w:rPr>
      </w:pPr>
      <w:r>
        <w:rPr>
          <w:rFonts w:ascii="Arial" w:hAnsi="Arial" w:cs="Arial"/>
        </w:rPr>
        <w:t>Michael Hubbard</w:t>
      </w:r>
      <w:r>
        <w:rPr>
          <w:rFonts w:ascii="Arial" w:hAnsi="Arial" w:cs="Arial"/>
        </w:rPr>
        <w:tab/>
      </w:r>
      <w:r>
        <w:rPr>
          <w:rFonts w:ascii="Arial" w:hAnsi="Arial" w:cs="Arial"/>
        </w:rPr>
        <w:tab/>
      </w:r>
      <w:r>
        <w:rPr>
          <w:rFonts w:ascii="Arial" w:hAnsi="Arial" w:cs="Arial"/>
        </w:rPr>
        <w:tab/>
      </w:r>
      <w:r>
        <w:rPr>
          <w:rFonts w:ascii="Arial" w:hAnsi="Arial" w:cs="Arial"/>
        </w:rPr>
        <w:tab/>
        <w:t>- No</w:t>
      </w:r>
    </w:p>
    <w:p w14:paraId="4716EF9C" w14:textId="39875439" w:rsidR="00657D76" w:rsidRDefault="00657D76" w:rsidP="00657D76">
      <w:pPr>
        <w:pStyle w:val="Standard"/>
        <w:rPr>
          <w:rFonts w:ascii="Arial" w:hAnsi="Arial" w:cs="Arial"/>
        </w:rPr>
      </w:pPr>
      <w:r>
        <w:rPr>
          <w:rFonts w:ascii="Arial" w:hAnsi="Arial" w:cs="Arial"/>
        </w:rPr>
        <w:t>Donald Goodnough</w:t>
      </w:r>
      <w:r>
        <w:rPr>
          <w:rFonts w:ascii="Arial" w:hAnsi="Arial" w:cs="Arial"/>
        </w:rPr>
        <w:tab/>
      </w:r>
      <w:r>
        <w:rPr>
          <w:rFonts w:ascii="Arial" w:hAnsi="Arial" w:cs="Arial"/>
        </w:rPr>
        <w:tab/>
      </w:r>
      <w:r>
        <w:rPr>
          <w:rFonts w:ascii="Arial" w:hAnsi="Arial" w:cs="Arial"/>
        </w:rPr>
        <w:tab/>
        <w:t>- Yes</w:t>
      </w:r>
    </w:p>
    <w:p w14:paraId="7096E5AF" w14:textId="68844429" w:rsidR="00413E33" w:rsidRDefault="00413E33" w:rsidP="00747117">
      <w:pPr>
        <w:pStyle w:val="Standard"/>
        <w:rPr>
          <w:rFonts w:ascii="Arial" w:hAnsi="Arial" w:cs="Arial"/>
        </w:rPr>
      </w:pPr>
    </w:p>
    <w:p w14:paraId="3537B74E" w14:textId="1BF28966" w:rsidR="00657D76" w:rsidRDefault="00657D76" w:rsidP="00747117">
      <w:pPr>
        <w:pStyle w:val="Standard"/>
        <w:rPr>
          <w:rFonts w:ascii="Arial" w:hAnsi="Arial" w:cs="Arial"/>
        </w:rPr>
      </w:pPr>
      <w:r>
        <w:rPr>
          <w:rFonts w:ascii="Arial" w:hAnsi="Arial" w:cs="Arial"/>
        </w:rPr>
        <w:t>3 – ayes, 2 – nays</w:t>
      </w:r>
    </w:p>
    <w:p w14:paraId="4885F8C3" w14:textId="428DD490" w:rsidR="00657D76" w:rsidRDefault="00657D76" w:rsidP="00747117">
      <w:pPr>
        <w:pStyle w:val="Standard"/>
        <w:rPr>
          <w:rFonts w:ascii="Arial" w:hAnsi="Arial" w:cs="Arial"/>
        </w:rPr>
      </w:pPr>
    </w:p>
    <w:p w14:paraId="56206F3A" w14:textId="650840C8" w:rsidR="00657D76" w:rsidRDefault="00657D76" w:rsidP="00747117">
      <w:pPr>
        <w:pStyle w:val="Standard"/>
        <w:rPr>
          <w:rFonts w:ascii="Arial" w:hAnsi="Arial" w:cs="Arial"/>
        </w:rPr>
      </w:pPr>
      <w:r>
        <w:rPr>
          <w:rFonts w:ascii="Arial" w:hAnsi="Arial" w:cs="Arial"/>
        </w:rPr>
        <w:t xml:space="preserve">Dated: February 2, </w:t>
      </w:r>
      <w:proofErr w:type="gramStart"/>
      <w:r>
        <w:rPr>
          <w:rFonts w:ascii="Arial" w:hAnsi="Arial" w:cs="Arial"/>
        </w:rPr>
        <w:t>2023</w:t>
      </w:r>
      <w:proofErr w:type="gramEnd"/>
      <w:r>
        <w:rPr>
          <w:rFonts w:ascii="Arial" w:hAnsi="Arial" w:cs="Arial"/>
        </w:rPr>
        <w:tab/>
      </w:r>
      <w:r>
        <w:rPr>
          <w:rFonts w:ascii="Arial" w:hAnsi="Arial" w:cs="Arial"/>
        </w:rPr>
        <w:tab/>
      </w:r>
      <w:r>
        <w:rPr>
          <w:rFonts w:ascii="Arial" w:hAnsi="Arial" w:cs="Arial"/>
        </w:rPr>
        <w:tab/>
      </w:r>
      <w:r>
        <w:rPr>
          <w:rFonts w:ascii="Arial" w:hAnsi="Arial" w:cs="Arial"/>
        </w:rPr>
        <w:tab/>
        <w:t>Debra L Payne, Town Clerk</w:t>
      </w:r>
    </w:p>
    <w:p w14:paraId="6F5D74CC" w14:textId="6F56BB54" w:rsidR="00413E33" w:rsidRDefault="00413E33" w:rsidP="00747117">
      <w:pPr>
        <w:pStyle w:val="Standard"/>
        <w:rPr>
          <w:rFonts w:ascii="Arial" w:hAnsi="Arial" w:cs="Arial"/>
        </w:rPr>
      </w:pPr>
    </w:p>
    <w:p w14:paraId="2E66E5F4" w14:textId="77777777" w:rsidR="000E2244" w:rsidRDefault="000E2244" w:rsidP="00413E33">
      <w:pPr>
        <w:rPr>
          <w:rFonts w:ascii="Arial" w:hAnsi="Arial" w:cs="Arial"/>
          <w:b/>
        </w:rPr>
      </w:pPr>
    </w:p>
    <w:p w14:paraId="10C6A516" w14:textId="77777777" w:rsidR="000E2244" w:rsidRDefault="000E2244" w:rsidP="00413E33">
      <w:pPr>
        <w:rPr>
          <w:rFonts w:ascii="Arial" w:hAnsi="Arial" w:cs="Arial"/>
          <w:b/>
        </w:rPr>
      </w:pPr>
    </w:p>
    <w:p w14:paraId="3EC4BAF0" w14:textId="77777777" w:rsidR="000E2244" w:rsidRDefault="000E2244" w:rsidP="00413E33">
      <w:pPr>
        <w:rPr>
          <w:rFonts w:ascii="Arial" w:hAnsi="Arial" w:cs="Arial"/>
          <w:b/>
        </w:rPr>
      </w:pPr>
    </w:p>
    <w:p w14:paraId="55E10660" w14:textId="2FB7F1D1" w:rsidR="00413E33" w:rsidRPr="00413E33" w:rsidRDefault="00413E33" w:rsidP="00413E33">
      <w:pPr>
        <w:rPr>
          <w:rFonts w:ascii="Arial" w:hAnsi="Arial" w:cs="Arial"/>
          <w:b/>
          <w:lang w:eastAsia="en-US"/>
        </w:rPr>
      </w:pPr>
      <w:r w:rsidRPr="00413E33">
        <w:rPr>
          <w:rFonts w:ascii="Arial" w:hAnsi="Arial" w:cs="Arial"/>
          <w:b/>
        </w:rPr>
        <w:t>RESOLUTION #9</w:t>
      </w:r>
    </w:p>
    <w:p w14:paraId="34BE76B4" w14:textId="77777777" w:rsidR="00413E33" w:rsidRPr="00413E33" w:rsidRDefault="00413E33" w:rsidP="00413E33">
      <w:pPr>
        <w:rPr>
          <w:rFonts w:ascii="Arial" w:hAnsi="Arial" w:cs="Arial"/>
          <w:b/>
        </w:rPr>
      </w:pPr>
    </w:p>
    <w:p w14:paraId="09DCAB77" w14:textId="77777777" w:rsidR="00413E33" w:rsidRPr="00413E33" w:rsidRDefault="00413E33" w:rsidP="00413E33">
      <w:pPr>
        <w:rPr>
          <w:rFonts w:ascii="Arial" w:hAnsi="Arial" w:cs="Arial"/>
          <w:b/>
        </w:rPr>
      </w:pPr>
    </w:p>
    <w:p w14:paraId="71AAA010" w14:textId="77777777" w:rsidR="00413E33" w:rsidRPr="00413E33" w:rsidRDefault="00413E33" w:rsidP="00413E33">
      <w:pPr>
        <w:rPr>
          <w:rFonts w:cs="Tahoma"/>
        </w:rPr>
      </w:pPr>
      <w:r w:rsidRPr="00413E33">
        <w:rPr>
          <w:rFonts w:ascii="Arial" w:hAnsi="Arial" w:cs="Arial"/>
        </w:rPr>
        <w:t>RESOLVED, the Town Board of the Town of Ellisburg has reviewed and audited the books for Town Justice Peter Payne for the year 2022.  The same has been found to be in order.</w:t>
      </w:r>
    </w:p>
    <w:p w14:paraId="39CB699E" w14:textId="77777777" w:rsidR="00413E33" w:rsidRPr="00413E33" w:rsidRDefault="00413E33" w:rsidP="00413E33">
      <w:pPr>
        <w:rPr>
          <w:rFonts w:ascii="Arial" w:hAnsi="Arial" w:cs="Arial"/>
        </w:rPr>
      </w:pPr>
    </w:p>
    <w:p w14:paraId="4B9FAA24" w14:textId="77777777" w:rsidR="00413E33" w:rsidRPr="00413E33" w:rsidRDefault="00413E33" w:rsidP="00413E33">
      <w:pPr>
        <w:rPr>
          <w:rFonts w:ascii="Arial" w:hAnsi="Arial" w:cs="Arial"/>
        </w:rPr>
      </w:pPr>
      <w:r w:rsidRPr="00413E33">
        <w:rPr>
          <w:rFonts w:ascii="Arial" w:hAnsi="Arial" w:cs="Arial"/>
        </w:rPr>
        <w:t>Dated:</w:t>
      </w:r>
      <w:r w:rsidRPr="00413E33">
        <w:rPr>
          <w:rFonts w:ascii="Arial" w:hAnsi="Arial" w:cs="Arial"/>
        </w:rPr>
        <w:tab/>
      </w:r>
      <w:r w:rsidRPr="00413E33">
        <w:rPr>
          <w:rFonts w:ascii="Arial" w:hAnsi="Arial" w:cs="Arial"/>
        </w:rPr>
        <w:tab/>
        <w:t>February 2, 2023</w:t>
      </w:r>
    </w:p>
    <w:p w14:paraId="474EF574" w14:textId="77777777" w:rsidR="00413E33" w:rsidRPr="00413E33" w:rsidRDefault="00413E33" w:rsidP="00413E33">
      <w:pPr>
        <w:rPr>
          <w:rFonts w:ascii="Arial" w:hAnsi="Arial" w:cs="Arial"/>
        </w:rPr>
      </w:pPr>
    </w:p>
    <w:p w14:paraId="3B2B3CD5" w14:textId="77777777" w:rsidR="00413E33" w:rsidRPr="00413E33" w:rsidRDefault="00413E33" w:rsidP="00413E33">
      <w:pPr>
        <w:rPr>
          <w:rFonts w:ascii="Arial" w:hAnsi="Arial" w:cs="Arial"/>
        </w:rPr>
      </w:pPr>
      <w:r w:rsidRPr="00413E33">
        <w:rPr>
          <w:rFonts w:ascii="Arial" w:hAnsi="Arial" w:cs="Arial"/>
        </w:rPr>
        <w:t>Introduced By:  Donald Goodnough</w:t>
      </w:r>
    </w:p>
    <w:p w14:paraId="04C97B1E" w14:textId="77777777" w:rsidR="00413E33" w:rsidRPr="00413E33" w:rsidRDefault="00413E33" w:rsidP="00413E33">
      <w:pPr>
        <w:rPr>
          <w:rFonts w:ascii="Arial" w:hAnsi="Arial" w:cs="Arial"/>
        </w:rPr>
      </w:pPr>
      <w:r w:rsidRPr="00413E33">
        <w:rPr>
          <w:rFonts w:ascii="Arial" w:hAnsi="Arial" w:cs="Arial"/>
        </w:rPr>
        <w:t>Seconded By:  Kurt Gehrke</w:t>
      </w:r>
    </w:p>
    <w:p w14:paraId="4084E92B" w14:textId="77777777" w:rsidR="00413E33" w:rsidRPr="00413E33" w:rsidRDefault="00413E33" w:rsidP="00413E33">
      <w:pPr>
        <w:rPr>
          <w:rFonts w:ascii="Arial" w:hAnsi="Arial" w:cs="Arial"/>
        </w:rPr>
      </w:pPr>
      <w:r w:rsidRPr="00413E33">
        <w:rPr>
          <w:rFonts w:ascii="Arial" w:hAnsi="Arial" w:cs="Arial"/>
        </w:rPr>
        <w:t xml:space="preserve">Voting Aye:  </w:t>
      </w:r>
      <w:bookmarkStart w:id="1" w:name="_Hlk95209403"/>
      <w:r w:rsidRPr="00413E33">
        <w:rPr>
          <w:rFonts w:ascii="Arial" w:hAnsi="Arial" w:cs="Arial"/>
        </w:rPr>
        <w:t>Gehrke, Hubbard, Shelmidine, Goodnough, Bovee</w:t>
      </w:r>
    </w:p>
    <w:bookmarkEnd w:id="1"/>
    <w:p w14:paraId="45F1E419" w14:textId="77777777" w:rsidR="00413E33" w:rsidRPr="00413E33" w:rsidRDefault="00413E33" w:rsidP="00413E33">
      <w:pPr>
        <w:rPr>
          <w:rFonts w:ascii="Arial" w:hAnsi="Arial" w:cs="Arial"/>
        </w:rPr>
      </w:pPr>
      <w:r w:rsidRPr="00413E33">
        <w:rPr>
          <w:rFonts w:ascii="Arial" w:hAnsi="Arial" w:cs="Arial"/>
        </w:rPr>
        <w:t>Voting Nay:</w:t>
      </w:r>
    </w:p>
    <w:p w14:paraId="6BC865E0" w14:textId="77777777" w:rsidR="00413E33" w:rsidRPr="00413E33" w:rsidRDefault="00413E33" w:rsidP="00413E33">
      <w:pPr>
        <w:rPr>
          <w:rFonts w:ascii="Arial" w:hAnsi="Arial" w:cs="Arial"/>
        </w:rPr>
      </w:pPr>
      <w:r w:rsidRPr="00413E33">
        <w:rPr>
          <w:rFonts w:ascii="Arial" w:hAnsi="Arial" w:cs="Arial"/>
        </w:rPr>
        <w:t>Abstained:</w:t>
      </w:r>
    </w:p>
    <w:p w14:paraId="01F93791" w14:textId="77777777" w:rsidR="00413E33" w:rsidRPr="00413E33" w:rsidRDefault="00413E33" w:rsidP="00413E33">
      <w:pPr>
        <w:rPr>
          <w:rFonts w:ascii="Arial" w:hAnsi="Arial" w:cs="Arial"/>
        </w:rPr>
      </w:pPr>
      <w:r w:rsidRPr="00413E33">
        <w:rPr>
          <w:rFonts w:ascii="Arial" w:hAnsi="Arial" w:cs="Arial"/>
        </w:rPr>
        <w:t xml:space="preserve">Absent:  </w:t>
      </w:r>
    </w:p>
    <w:p w14:paraId="50D56C73" w14:textId="77777777" w:rsidR="00413E33" w:rsidRPr="00413E33" w:rsidRDefault="00413E33" w:rsidP="00413E33">
      <w:pPr>
        <w:rPr>
          <w:rFonts w:asciiTheme="minorHAnsi" w:eastAsiaTheme="minorHAnsi" w:hAnsiTheme="minorHAnsi" w:cstheme="minorBidi"/>
          <w:lang w:eastAsia="en-US"/>
        </w:rPr>
      </w:pPr>
    </w:p>
    <w:p w14:paraId="2C1CB8CA" w14:textId="300D032E" w:rsidR="00413E33" w:rsidRDefault="00413E33" w:rsidP="00413E33">
      <w:pPr>
        <w:rPr>
          <w:rFonts w:ascii="Arial" w:hAnsi="Arial" w:cs="Arial"/>
          <w:b/>
        </w:rPr>
      </w:pPr>
      <w:r>
        <w:rPr>
          <w:rFonts w:ascii="Arial" w:hAnsi="Arial" w:cs="Arial"/>
          <w:b/>
        </w:rPr>
        <w:lastRenderedPageBreak/>
        <w:t>RESOLUTION #10</w:t>
      </w:r>
    </w:p>
    <w:p w14:paraId="64E9ED8E" w14:textId="77777777" w:rsidR="00413E33" w:rsidRDefault="00413E33" w:rsidP="00413E33">
      <w:pPr>
        <w:rPr>
          <w:rFonts w:ascii="Arial" w:hAnsi="Arial" w:cs="Arial"/>
        </w:rPr>
      </w:pPr>
    </w:p>
    <w:p w14:paraId="7D4B480F" w14:textId="6F864FB2" w:rsidR="00413E33" w:rsidRDefault="00413E33" w:rsidP="00413E33">
      <w:pPr>
        <w:rPr>
          <w:rFonts w:ascii="Arial" w:hAnsi="Arial" w:cs="Arial"/>
        </w:rPr>
      </w:pPr>
      <w:r>
        <w:rPr>
          <w:rFonts w:ascii="Arial" w:hAnsi="Arial" w:cs="Arial"/>
        </w:rPr>
        <w:t>RESOLVED, the Town Board of the Town of Ellisburg has reviewed and audited the books for the Town Clerk for the year 2022.  The same has been found to be in order.</w:t>
      </w:r>
    </w:p>
    <w:p w14:paraId="4C1861BB" w14:textId="77777777" w:rsidR="00413E33" w:rsidRDefault="00413E33" w:rsidP="00413E33">
      <w:pPr>
        <w:rPr>
          <w:rFonts w:ascii="Arial" w:hAnsi="Arial" w:cs="Arial"/>
        </w:rPr>
      </w:pPr>
    </w:p>
    <w:p w14:paraId="5E6A2D8E" w14:textId="77777777" w:rsidR="00413E33" w:rsidRDefault="00413E33" w:rsidP="00413E33">
      <w:pPr>
        <w:rPr>
          <w:rFonts w:ascii="Arial" w:hAnsi="Arial" w:cs="Arial"/>
        </w:rPr>
      </w:pPr>
    </w:p>
    <w:p w14:paraId="2A628CA2" w14:textId="21BC5598" w:rsidR="00413E33" w:rsidRDefault="00413E33" w:rsidP="00413E33">
      <w:pPr>
        <w:rPr>
          <w:rFonts w:ascii="Arial" w:hAnsi="Arial" w:cs="Arial"/>
        </w:rPr>
      </w:pPr>
      <w:r>
        <w:rPr>
          <w:rFonts w:ascii="Arial" w:hAnsi="Arial" w:cs="Arial"/>
        </w:rPr>
        <w:t>Dated:</w:t>
      </w:r>
      <w:r>
        <w:rPr>
          <w:rFonts w:ascii="Arial" w:hAnsi="Arial" w:cs="Arial"/>
        </w:rPr>
        <w:tab/>
      </w:r>
      <w:r>
        <w:rPr>
          <w:rFonts w:ascii="Arial" w:hAnsi="Arial" w:cs="Arial"/>
        </w:rPr>
        <w:tab/>
        <w:t>February 2, 2023</w:t>
      </w:r>
    </w:p>
    <w:p w14:paraId="21B9F9D8" w14:textId="77777777" w:rsidR="00413E33" w:rsidRDefault="00413E33" w:rsidP="00413E33">
      <w:pPr>
        <w:rPr>
          <w:rFonts w:ascii="Arial" w:hAnsi="Arial" w:cs="Arial"/>
        </w:rPr>
      </w:pPr>
    </w:p>
    <w:p w14:paraId="76B2A8E2" w14:textId="77777777" w:rsidR="00413E33" w:rsidRDefault="00413E33" w:rsidP="00413E33">
      <w:pPr>
        <w:rPr>
          <w:rFonts w:ascii="Arial" w:hAnsi="Arial" w:cs="Arial"/>
        </w:rPr>
      </w:pPr>
      <w:r>
        <w:rPr>
          <w:rFonts w:ascii="Arial" w:hAnsi="Arial" w:cs="Arial"/>
        </w:rPr>
        <w:t>Introduced By: Kurt Gehrke</w:t>
      </w:r>
    </w:p>
    <w:p w14:paraId="3F05E900" w14:textId="77777777" w:rsidR="00413E33" w:rsidRDefault="00413E33" w:rsidP="00413E33">
      <w:pPr>
        <w:rPr>
          <w:rFonts w:ascii="Arial" w:hAnsi="Arial" w:cs="Arial"/>
        </w:rPr>
      </w:pPr>
      <w:r>
        <w:rPr>
          <w:rFonts w:ascii="Arial" w:hAnsi="Arial" w:cs="Arial"/>
        </w:rPr>
        <w:t>Seconded By:  Mike Hubbard</w:t>
      </w:r>
    </w:p>
    <w:p w14:paraId="60C88B6D" w14:textId="77777777" w:rsidR="00413E33" w:rsidRDefault="00413E33" w:rsidP="00413E33">
      <w:pPr>
        <w:rPr>
          <w:rFonts w:ascii="Arial" w:hAnsi="Arial" w:cs="Arial"/>
        </w:rPr>
      </w:pPr>
      <w:r>
        <w:rPr>
          <w:rFonts w:ascii="Arial" w:hAnsi="Arial" w:cs="Arial"/>
        </w:rPr>
        <w:t>Voting Aye:  Gehrke, Hubbard, Shelmidine, Goodnough, Bovee</w:t>
      </w:r>
    </w:p>
    <w:p w14:paraId="0899BA0E" w14:textId="77777777" w:rsidR="00413E33" w:rsidRDefault="00413E33" w:rsidP="00413E33">
      <w:pPr>
        <w:rPr>
          <w:rFonts w:ascii="Arial" w:hAnsi="Arial" w:cs="Arial"/>
        </w:rPr>
      </w:pPr>
      <w:r>
        <w:rPr>
          <w:rFonts w:ascii="Arial" w:hAnsi="Arial" w:cs="Arial"/>
        </w:rPr>
        <w:t>Voting Nay:</w:t>
      </w:r>
    </w:p>
    <w:p w14:paraId="0C835C51" w14:textId="77777777" w:rsidR="00413E33" w:rsidRDefault="00413E33" w:rsidP="00413E33">
      <w:pPr>
        <w:rPr>
          <w:rFonts w:ascii="Arial" w:hAnsi="Arial" w:cs="Arial"/>
        </w:rPr>
      </w:pPr>
      <w:r>
        <w:rPr>
          <w:rFonts w:ascii="Arial" w:hAnsi="Arial" w:cs="Arial"/>
        </w:rPr>
        <w:t>Abstained:</w:t>
      </w:r>
    </w:p>
    <w:p w14:paraId="26794FDE" w14:textId="77777777" w:rsidR="00413E33" w:rsidRDefault="00413E33" w:rsidP="00413E33">
      <w:pPr>
        <w:rPr>
          <w:rFonts w:ascii="Arial" w:hAnsi="Arial" w:cs="Arial"/>
        </w:rPr>
      </w:pPr>
      <w:r>
        <w:rPr>
          <w:rFonts w:ascii="Arial" w:hAnsi="Arial" w:cs="Arial"/>
        </w:rPr>
        <w:t xml:space="preserve">Absent:  </w:t>
      </w:r>
    </w:p>
    <w:p w14:paraId="25B79E27" w14:textId="77777777" w:rsidR="007549E5" w:rsidRDefault="007549E5" w:rsidP="00747117">
      <w:pPr>
        <w:pStyle w:val="Standard"/>
        <w:rPr>
          <w:rFonts w:ascii="Arial" w:hAnsi="Arial" w:cs="Arial"/>
        </w:rPr>
      </w:pPr>
    </w:p>
    <w:p w14:paraId="4606770C" w14:textId="2F4E85DD" w:rsidR="007549E5" w:rsidRDefault="007549E5" w:rsidP="00747117">
      <w:pPr>
        <w:pStyle w:val="Standard"/>
        <w:rPr>
          <w:rFonts w:ascii="Arial" w:hAnsi="Arial" w:cs="Arial"/>
        </w:rPr>
      </w:pPr>
    </w:p>
    <w:p w14:paraId="0D64E110" w14:textId="092143D8" w:rsidR="00D8134E" w:rsidRDefault="007B2418" w:rsidP="00D8134E">
      <w:pPr>
        <w:rPr>
          <w:rFonts w:ascii="Arial" w:hAnsi="Arial" w:cs="Arial"/>
        </w:rPr>
      </w:pPr>
      <w:r>
        <w:rPr>
          <w:rFonts w:ascii="Arial" w:hAnsi="Arial" w:cs="Arial"/>
        </w:rPr>
        <w:t xml:space="preserve">Unsafe Building:  </w:t>
      </w:r>
      <w:bookmarkStart w:id="2" w:name="_Hlk125459606"/>
      <w:r w:rsidR="000E2244">
        <w:rPr>
          <w:rFonts w:ascii="Arial" w:hAnsi="Arial" w:cs="Arial"/>
        </w:rPr>
        <w:t>Frank Spallane updated the board on the property, there are numerous liens against the property and attorneys are working on it to get it transferred.</w:t>
      </w:r>
    </w:p>
    <w:p w14:paraId="5C346353" w14:textId="77777777" w:rsidR="000E2244" w:rsidRDefault="000E2244" w:rsidP="00D8134E">
      <w:pPr>
        <w:rPr>
          <w:rFonts w:ascii="Arial" w:hAnsi="Arial" w:cs="Arial"/>
        </w:rPr>
      </w:pPr>
    </w:p>
    <w:p w14:paraId="72724A78" w14:textId="721AE1F9" w:rsidR="007B2418" w:rsidRDefault="007B2418" w:rsidP="00747117">
      <w:pPr>
        <w:pStyle w:val="Standard"/>
        <w:rPr>
          <w:rFonts w:ascii="Arial" w:hAnsi="Arial" w:cs="Arial"/>
        </w:rPr>
      </w:pPr>
    </w:p>
    <w:bookmarkEnd w:id="2"/>
    <w:p w14:paraId="5579D35B" w14:textId="2FDFB0C3" w:rsidR="00EC29FA" w:rsidRDefault="00EC29FA" w:rsidP="00747117">
      <w:pPr>
        <w:pStyle w:val="Standard"/>
        <w:rPr>
          <w:rFonts w:ascii="Arial" w:hAnsi="Arial" w:cs="Arial"/>
        </w:rPr>
      </w:pPr>
      <w:r>
        <w:rPr>
          <w:rFonts w:ascii="Arial" w:hAnsi="Arial" w:cs="Arial"/>
        </w:rPr>
        <w:t xml:space="preserve">Building Infrastructure:  </w:t>
      </w:r>
      <w:r w:rsidR="000E2244">
        <w:rPr>
          <w:rFonts w:ascii="Arial" w:hAnsi="Arial" w:cs="Arial"/>
        </w:rPr>
        <w:t xml:space="preserve">Heaters are in and operational.  New lights are in and everything working good </w:t>
      </w:r>
      <w:proofErr w:type="gramStart"/>
      <w:r w:rsidR="000E2244">
        <w:rPr>
          <w:rFonts w:ascii="Arial" w:hAnsi="Arial" w:cs="Arial"/>
        </w:rPr>
        <w:t>at this time</w:t>
      </w:r>
      <w:proofErr w:type="gramEnd"/>
      <w:r w:rsidR="000E2244">
        <w:rPr>
          <w:rFonts w:ascii="Arial" w:hAnsi="Arial" w:cs="Arial"/>
        </w:rPr>
        <w:t>.</w:t>
      </w:r>
    </w:p>
    <w:p w14:paraId="306F94C1" w14:textId="77777777" w:rsidR="00EC29FA" w:rsidRDefault="00EC29FA" w:rsidP="00747117">
      <w:pPr>
        <w:pStyle w:val="Standard"/>
        <w:rPr>
          <w:rFonts w:ascii="Arial" w:hAnsi="Arial" w:cs="Arial"/>
        </w:rPr>
      </w:pPr>
    </w:p>
    <w:p w14:paraId="4FAA3646" w14:textId="790D7DC3" w:rsidR="00362CAD" w:rsidRDefault="00362CAD" w:rsidP="00747117">
      <w:pPr>
        <w:pStyle w:val="Standard"/>
        <w:rPr>
          <w:rFonts w:ascii="Arial" w:hAnsi="Arial" w:cs="Arial"/>
        </w:rPr>
      </w:pPr>
      <w:r>
        <w:rPr>
          <w:rFonts w:ascii="Arial" w:hAnsi="Arial" w:cs="Arial"/>
        </w:rPr>
        <w:t>Supervisor’s Report:</w:t>
      </w:r>
    </w:p>
    <w:p w14:paraId="431D90C4" w14:textId="37B177FE" w:rsidR="00D8134E" w:rsidRDefault="000E2244" w:rsidP="00D8134E">
      <w:pPr>
        <w:rPr>
          <w:rFonts w:ascii="Arial" w:hAnsi="Arial" w:cs="Arial"/>
        </w:rPr>
      </w:pPr>
      <w:r>
        <w:rPr>
          <w:rFonts w:ascii="Arial" w:hAnsi="Arial" w:cs="Arial"/>
        </w:rPr>
        <w:t xml:space="preserve">Supervisor gave an update on the transfer site operations, </w:t>
      </w:r>
      <w:proofErr w:type="gramStart"/>
      <w:r>
        <w:rPr>
          <w:rFonts w:ascii="Arial" w:hAnsi="Arial" w:cs="Arial"/>
        </w:rPr>
        <w:t>finances</w:t>
      </w:r>
      <w:proofErr w:type="gramEnd"/>
      <w:r>
        <w:rPr>
          <w:rFonts w:ascii="Arial" w:hAnsi="Arial" w:cs="Arial"/>
        </w:rPr>
        <w:t xml:space="preserve"> and expenses.</w:t>
      </w:r>
    </w:p>
    <w:p w14:paraId="2E552C75" w14:textId="14974E89" w:rsidR="000E2244" w:rsidRDefault="000E2244" w:rsidP="00D8134E">
      <w:pPr>
        <w:rPr>
          <w:rFonts w:ascii="Arial" w:hAnsi="Arial" w:cs="Arial"/>
        </w:rPr>
      </w:pPr>
    </w:p>
    <w:p w14:paraId="0BACA2EF" w14:textId="29FB5DCE" w:rsidR="000E2244" w:rsidRDefault="000E2244" w:rsidP="00D8134E">
      <w:pPr>
        <w:rPr>
          <w:rFonts w:ascii="Arial" w:hAnsi="Arial" w:cs="Arial"/>
        </w:rPr>
      </w:pPr>
      <w:r>
        <w:rPr>
          <w:rFonts w:ascii="Arial" w:hAnsi="Arial" w:cs="Arial"/>
        </w:rPr>
        <w:t xml:space="preserve">Kurt Gehrke made a motion to </w:t>
      </w:r>
      <w:proofErr w:type="gramStart"/>
      <w:r>
        <w:rPr>
          <w:rFonts w:ascii="Arial" w:hAnsi="Arial" w:cs="Arial"/>
        </w:rPr>
        <w:t>enter into</w:t>
      </w:r>
      <w:proofErr w:type="gramEnd"/>
      <w:r>
        <w:rPr>
          <w:rFonts w:ascii="Arial" w:hAnsi="Arial" w:cs="Arial"/>
        </w:rPr>
        <w:t xml:space="preserve"> executive session at 8:15 pm, seconded by Joel Bovee. RE:  Personnel Issues.  Board came back from executive session at 8:25pm with no action taken.</w:t>
      </w:r>
    </w:p>
    <w:p w14:paraId="5FB5171D" w14:textId="60477BC7" w:rsidR="00EC29FA" w:rsidRDefault="00EC29FA" w:rsidP="00EC29FA">
      <w:pPr>
        <w:pStyle w:val="Standard"/>
        <w:rPr>
          <w:rFonts w:ascii="Arial" w:hAnsi="Arial" w:cs="Arial"/>
        </w:rPr>
      </w:pPr>
    </w:p>
    <w:p w14:paraId="3B35DE65" w14:textId="5CB9BC14" w:rsidR="00EC29FA" w:rsidRDefault="000E2244" w:rsidP="00EC29FA">
      <w:pPr>
        <w:pStyle w:val="Standard"/>
        <w:rPr>
          <w:rFonts w:ascii="Arial" w:hAnsi="Arial" w:cs="Arial"/>
        </w:rPr>
      </w:pPr>
      <w:r>
        <w:rPr>
          <w:rFonts w:ascii="Arial" w:hAnsi="Arial" w:cs="Arial"/>
        </w:rPr>
        <w:t>JL Matthews gave the board an update on water systems, pricing on parts, cleaning tanks, leak detection, etc.</w:t>
      </w:r>
    </w:p>
    <w:p w14:paraId="20A6AB75" w14:textId="350C69F7" w:rsidR="00362CAD" w:rsidRDefault="00362CAD" w:rsidP="00362CAD">
      <w:pPr>
        <w:pStyle w:val="Standard"/>
        <w:rPr>
          <w:rFonts w:ascii="Arial" w:hAnsi="Arial" w:cs="Arial"/>
        </w:rPr>
      </w:pPr>
    </w:p>
    <w:p w14:paraId="384A06FE" w14:textId="0EEAB2FA" w:rsidR="00362CAD" w:rsidRDefault="00362CAD" w:rsidP="00362CAD">
      <w:pPr>
        <w:pStyle w:val="Standard"/>
        <w:rPr>
          <w:rFonts w:ascii="Arial" w:hAnsi="Arial" w:cs="Arial"/>
        </w:rPr>
      </w:pPr>
      <w:r>
        <w:rPr>
          <w:rFonts w:ascii="Arial" w:hAnsi="Arial" w:cs="Arial"/>
        </w:rPr>
        <w:t>Highway Superintendent’s Report:</w:t>
      </w:r>
    </w:p>
    <w:p w14:paraId="5CE0E394" w14:textId="7C6AE8B1" w:rsidR="00362CAD" w:rsidRDefault="000E2244" w:rsidP="00A41224">
      <w:pPr>
        <w:pStyle w:val="Standard"/>
        <w:numPr>
          <w:ilvl w:val="0"/>
          <w:numId w:val="5"/>
        </w:numPr>
        <w:rPr>
          <w:rFonts w:ascii="Arial" w:hAnsi="Arial" w:cs="Arial"/>
        </w:rPr>
      </w:pPr>
      <w:r>
        <w:rPr>
          <w:rFonts w:ascii="Arial" w:hAnsi="Arial" w:cs="Arial"/>
        </w:rPr>
        <w:t xml:space="preserve">New loader has been ordered expected delivery in </w:t>
      </w:r>
      <w:proofErr w:type="gramStart"/>
      <w:r>
        <w:rPr>
          <w:rFonts w:ascii="Arial" w:hAnsi="Arial" w:cs="Arial"/>
        </w:rPr>
        <w:t>April</w:t>
      </w:r>
      <w:proofErr w:type="gramEnd"/>
    </w:p>
    <w:p w14:paraId="2C6DC942" w14:textId="13D69C8B" w:rsidR="000E2244" w:rsidRDefault="000E2244" w:rsidP="00A41224">
      <w:pPr>
        <w:pStyle w:val="Standard"/>
        <w:numPr>
          <w:ilvl w:val="0"/>
          <w:numId w:val="5"/>
        </w:numPr>
        <w:rPr>
          <w:rFonts w:ascii="Arial" w:hAnsi="Arial" w:cs="Arial"/>
        </w:rPr>
      </w:pPr>
      <w:r>
        <w:rPr>
          <w:rFonts w:ascii="Arial" w:hAnsi="Arial" w:cs="Arial"/>
        </w:rPr>
        <w:t>New truck has been ordered expected delivery 4</w:t>
      </w:r>
      <w:r w:rsidRPr="000E2244">
        <w:rPr>
          <w:rFonts w:ascii="Arial" w:hAnsi="Arial" w:cs="Arial"/>
          <w:vertAlign w:val="superscript"/>
        </w:rPr>
        <w:t>th</w:t>
      </w:r>
      <w:r>
        <w:rPr>
          <w:rFonts w:ascii="Arial" w:hAnsi="Arial" w:cs="Arial"/>
        </w:rPr>
        <w:t xml:space="preserve"> quarter of this year.</w:t>
      </w:r>
    </w:p>
    <w:p w14:paraId="2B404B0D" w14:textId="2F251126" w:rsidR="000E2244" w:rsidRDefault="000E2244" w:rsidP="00A41224">
      <w:pPr>
        <w:pStyle w:val="Standard"/>
        <w:numPr>
          <w:ilvl w:val="0"/>
          <w:numId w:val="5"/>
        </w:numPr>
        <w:rPr>
          <w:rFonts w:ascii="Arial" w:hAnsi="Arial" w:cs="Arial"/>
        </w:rPr>
      </w:pPr>
      <w:r>
        <w:rPr>
          <w:rFonts w:ascii="Arial" w:hAnsi="Arial" w:cs="Arial"/>
        </w:rPr>
        <w:t xml:space="preserve">Fuel tank passed </w:t>
      </w:r>
      <w:proofErr w:type="gramStart"/>
      <w:r>
        <w:rPr>
          <w:rFonts w:ascii="Arial" w:hAnsi="Arial" w:cs="Arial"/>
        </w:rPr>
        <w:t>inspection</w:t>
      </w:r>
      <w:proofErr w:type="gramEnd"/>
    </w:p>
    <w:p w14:paraId="3C0FB353" w14:textId="3F5FF00D" w:rsidR="000E2244" w:rsidRDefault="000E2244" w:rsidP="00A41224">
      <w:pPr>
        <w:pStyle w:val="Standard"/>
        <w:numPr>
          <w:ilvl w:val="0"/>
          <w:numId w:val="5"/>
        </w:numPr>
        <w:rPr>
          <w:rFonts w:ascii="Arial" w:hAnsi="Arial" w:cs="Arial"/>
        </w:rPr>
      </w:pPr>
      <w:r>
        <w:rPr>
          <w:rFonts w:ascii="Arial" w:hAnsi="Arial" w:cs="Arial"/>
        </w:rPr>
        <w:t>Salt Shed has a wall (on the creek side) that is bowing out and starting to crack posts.  The roof also needs attention.</w:t>
      </w:r>
    </w:p>
    <w:p w14:paraId="75561683" w14:textId="02AA869F" w:rsidR="00A41224" w:rsidRDefault="00A41224" w:rsidP="00A41224">
      <w:pPr>
        <w:pStyle w:val="Standard"/>
        <w:rPr>
          <w:rFonts w:ascii="Arial" w:hAnsi="Arial" w:cs="Arial"/>
        </w:rPr>
      </w:pPr>
    </w:p>
    <w:p w14:paraId="4C372965" w14:textId="3C9B50C4" w:rsidR="00B8714F" w:rsidRDefault="00D6102E" w:rsidP="00D8134E">
      <w:pPr>
        <w:pStyle w:val="Standard"/>
        <w:rPr>
          <w:rFonts w:ascii="Arial" w:hAnsi="Arial" w:cs="Arial"/>
        </w:rPr>
      </w:pPr>
      <w:r>
        <w:rPr>
          <w:rFonts w:ascii="Arial" w:hAnsi="Arial" w:cs="Arial"/>
        </w:rPr>
        <w:t xml:space="preserve">Regular scheduled meeting for March 2, </w:t>
      </w:r>
      <w:proofErr w:type="gramStart"/>
      <w:r>
        <w:rPr>
          <w:rFonts w:ascii="Arial" w:hAnsi="Arial" w:cs="Arial"/>
        </w:rPr>
        <w:t>2023</w:t>
      </w:r>
      <w:proofErr w:type="gramEnd"/>
      <w:r>
        <w:rPr>
          <w:rFonts w:ascii="Arial" w:hAnsi="Arial" w:cs="Arial"/>
        </w:rPr>
        <w:t xml:space="preserve"> will be held on March 9, 2023</w:t>
      </w:r>
    </w:p>
    <w:p w14:paraId="459DD52E" w14:textId="77777777" w:rsidR="00B8714F" w:rsidRDefault="00B8714F"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2D763C4E"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D6102E">
        <w:rPr>
          <w:rFonts w:ascii="Arial" w:hAnsi="Arial" w:cs="Arial"/>
        </w:rPr>
        <w:t>2</w:t>
      </w:r>
    </w:p>
    <w:p w14:paraId="55709041" w14:textId="036A2119" w:rsidR="005B4AD5" w:rsidRDefault="000D13AC" w:rsidP="005B4AD5">
      <w:pPr>
        <w:rPr>
          <w:rFonts w:ascii="Arial" w:hAnsi="Arial" w:cs="Arial"/>
        </w:rPr>
      </w:pPr>
      <w:r>
        <w:rPr>
          <w:rFonts w:ascii="Arial" w:hAnsi="Arial" w:cs="Arial"/>
        </w:rPr>
        <w:t xml:space="preserve">Voucher # </w:t>
      </w:r>
      <w:r w:rsidR="000E2244">
        <w:rPr>
          <w:rFonts w:ascii="Arial" w:hAnsi="Arial" w:cs="Arial"/>
        </w:rPr>
        <w:t>52-</w:t>
      </w:r>
      <w:r w:rsidR="00D6102E">
        <w:rPr>
          <w:rFonts w:ascii="Arial" w:hAnsi="Arial" w:cs="Arial"/>
        </w:rPr>
        <w:t>97</w:t>
      </w:r>
      <w:r>
        <w:rPr>
          <w:rFonts w:ascii="Arial" w:hAnsi="Arial" w:cs="Arial"/>
        </w:rPr>
        <w:tab/>
      </w:r>
      <w:r w:rsidR="005B4AD5">
        <w:rPr>
          <w:rFonts w:ascii="Arial" w:hAnsi="Arial" w:cs="Arial"/>
        </w:rPr>
        <w:tab/>
        <w:t>$</w:t>
      </w:r>
      <w:r w:rsidR="00D6102E">
        <w:rPr>
          <w:rFonts w:ascii="Arial" w:hAnsi="Arial" w:cs="Arial"/>
        </w:rPr>
        <w:t>300,999.44</w:t>
      </w:r>
      <w:r w:rsidR="005B4AD5">
        <w:rPr>
          <w:rFonts w:ascii="Arial" w:hAnsi="Arial" w:cs="Arial"/>
        </w:rPr>
        <w:t xml:space="preserve"> </w:t>
      </w:r>
    </w:p>
    <w:p w14:paraId="29EDA1B1" w14:textId="1C60C0F8" w:rsidR="007E4A24" w:rsidRDefault="007E4A24" w:rsidP="005B4AD5">
      <w:pPr>
        <w:rPr>
          <w:rFonts w:ascii="Arial" w:hAnsi="Arial" w:cs="Arial"/>
        </w:rPr>
      </w:pPr>
    </w:p>
    <w:p w14:paraId="46D7B060" w14:textId="5B963B40" w:rsidR="007E4A24" w:rsidRDefault="007E4A24" w:rsidP="005B4AD5">
      <w:pPr>
        <w:rPr>
          <w:rFonts w:ascii="Arial" w:hAnsi="Arial" w:cs="Arial"/>
        </w:rPr>
      </w:pPr>
    </w:p>
    <w:p w14:paraId="622AB5DB" w14:textId="13F3A3B6"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7211C2">
        <w:rPr>
          <w:rFonts w:ascii="Arial" w:hAnsi="Arial" w:cs="Arial"/>
        </w:rPr>
        <w:t>Hubbard</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A41224">
        <w:rPr>
          <w:rFonts w:ascii="Arial" w:hAnsi="Arial" w:cs="Arial"/>
        </w:rPr>
        <w:t>8:</w:t>
      </w:r>
      <w:r w:rsidR="007211C2">
        <w:rPr>
          <w:rFonts w:ascii="Arial" w:hAnsi="Arial" w:cs="Arial"/>
        </w:rPr>
        <w:t>45</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D8134E">
        <w:rPr>
          <w:rFonts w:ascii="Arial" w:hAnsi="Arial" w:cs="Arial"/>
        </w:rPr>
        <w:t>Goodnough</w:t>
      </w:r>
      <w:r>
        <w:rPr>
          <w:rFonts w:ascii="Arial" w:hAnsi="Arial" w:cs="Arial"/>
        </w:rPr>
        <w:t>, all those present voting in favor</w:t>
      </w:r>
      <w:bookmarkStart w:id="3" w:name="_Hlk109217859"/>
      <w:r>
        <w:rPr>
          <w:rFonts w:ascii="Arial" w:hAnsi="Arial" w:cs="Arial"/>
        </w:rPr>
        <w:t>-Shelmidine, Goodnough</w:t>
      </w:r>
      <w:r w:rsidR="004D113E">
        <w:rPr>
          <w:rFonts w:ascii="Arial" w:hAnsi="Arial" w:cs="Arial"/>
        </w:rPr>
        <w:t>, Bovee</w:t>
      </w:r>
      <w:r w:rsidR="00E949FA">
        <w:rPr>
          <w:rFonts w:ascii="Arial" w:hAnsi="Arial" w:cs="Arial"/>
        </w:rPr>
        <w:t>, Gehrke</w:t>
      </w:r>
      <w:r w:rsidR="007211C2">
        <w:rPr>
          <w:rFonts w:ascii="Arial" w:hAnsi="Arial" w:cs="Arial"/>
        </w:rPr>
        <w:t>, Hubbard</w:t>
      </w:r>
      <w:r>
        <w:rPr>
          <w:rFonts w:ascii="Arial" w:hAnsi="Arial" w:cs="Arial"/>
        </w:rPr>
        <w:t xml:space="preserve"> (</w:t>
      </w:r>
      <w:r w:rsidR="007211C2">
        <w:rPr>
          <w:rFonts w:ascii="Arial" w:hAnsi="Arial" w:cs="Arial"/>
        </w:rPr>
        <w:t>5</w:t>
      </w:r>
      <w:r>
        <w:rPr>
          <w:rFonts w:ascii="Arial" w:hAnsi="Arial" w:cs="Arial"/>
        </w:rPr>
        <w:t xml:space="preserve"> ayes) </w:t>
      </w:r>
    </w:p>
    <w:bookmarkEnd w:id="3"/>
    <w:p w14:paraId="1B8F6C66" w14:textId="0C57634F" w:rsidR="00CD3D8B" w:rsidRDefault="00CD3D8B" w:rsidP="00CD3D8B">
      <w:pPr>
        <w:rPr>
          <w:rFonts w:ascii="Arial" w:hAnsi="Arial" w:cs="Arial"/>
        </w:rPr>
      </w:pPr>
    </w:p>
    <w:p w14:paraId="0F897D0F" w14:textId="77777777" w:rsidR="00AB75AB" w:rsidRDefault="00AB75AB"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8E02" w14:textId="77777777" w:rsidR="00CA4A50" w:rsidRDefault="00CA4A50" w:rsidP="00B21CD6">
      <w:r>
        <w:separator/>
      </w:r>
    </w:p>
  </w:endnote>
  <w:endnote w:type="continuationSeparator" w:id="0">
    <w:p w14:paraId="7EAE7A23" w14:textId="77777777" w:rsidR="00CA4A50" w:rsidRDefault="00CA4A50"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6DBC" w14:textId="77777777" w:rsidR="00CA4A50" w:rsidRDefault="00CA4A50" w:rsidP="00B21CD6">
      <w:r>
        <w:separator/>
      </w:r>
    </w:p>
  </w:footnote>
  <w:footnote w:type="continuationSeparator" w:id="0">
    <w:p w14:paraId="090452D1" w14:textId="77777777" w:rsidR="00CA4A50" w:rsidRDefault="00CA4A50"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0163AC84" w:rsidR="008F632A" w:rsidRDefault="00B43E4C" w:rsidP="00835087">
    <w:pPr>
      <w:pStyle w:val="Header"/>
      <w:jc w:val="center"/>
    </w:pPr>
    <w:r>
      <w:t>February 2</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2300990">
    <w:abstractNumId w:val="4"/>
  </w:num>
  <w:num w:numId="2" w16cid:durableId="1875996294">
    <w:abstractNumId w:val="0"/>
  </w:num>
  <w:num w:numId="3" w16cid:durableId="162165244">
    <w:abstractNumId w:val="6"/>
  </w:num>
  <w:num w:numId="4" w16cid:durableId="220142954">
    <w:abstractNumId w:val="3"/>
  </w:num>
  <w:num w:numId="5" w16cid:durableId="1852984310">
    <w:abstractNumId w:val="1"/>
  </w:num>
  <w:num w:numId="6" w16cid:durableId="1026255538">
    <w:abstractNumId w:val="7"/>
  </w:num>
  <w:num w:numId="7" w16cid:durableId="420494127">
    <w:abstractNumId w:val="5"/>
  </w:num>
  <w:num w:numId="8" w16cid:durableId="210364449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54BF"/>
    <w:rsid w:val="00115E9E"/>
    <w:rsid w:val="00117412"/>
    <w:rsid w:val="001174C9"/>
    <w:rsid w:val="00117998"/>
    <w:rsid w:val="00117E10"/>
    <w:rsid w:val="00117E2C"/>
    <w:rsid w:val="00117FCA"/>
    <w:rsid w:val="0012007E"/>
    <w:rsid w:val="00120D45"/>
    <w:rsid w:val="001214B9"/>
    <w:rsid w:val="0012153D"/>
    <w:rsid w:val="0012385E"/>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F05"/>
    <w:rsid w:val="00136465"/>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6FB4"/>
    <w:rsid w:val="001F716B"/>
    <w:rsid w:val="001F73C8"/>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2535"/>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C1A"/>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2113"/>
    <w:rsid w:val="003D24BF"/>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3ABD"/>
    <w:rsid w:val="00463FA6"/>
    <w:rsid w:val="00464CFE"/>
    <w:rsid w:val="00465554"/>
    <w:rsid w:val="00467241"/>
    <w:rsid w:val="0046795D"/>
    <w:rsid w:val="00467BAB"/>
    <w:rsid w:val="004700E1"/>
    <w:rsid w:val="00470749"/>
    <w:rsid w:val="00470B4A"/>
    <w:rsid w:val="00471282"/>
    <w:rsid w:val="004720D4"/>
    <w:rsid w:val="00472758"/>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623F"/>
    <w:rsid w:val="00486805"/>
    <w:rsid w:val="00486BD4"/>
    <w:rsid w:val="00486D6C"/>
    <w:rsid w:val="00487404"/>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468"/>
    <w:rsid w:val="006457C9"/>
    <w:rsid w:val="0064715B"/>
    <w:rsid w:val="00650921"/>
    <w:rsid w:val="00650C51"/>
    <w:rsid w:val="00650DD4"/>
    <w:rsid w:val="0065104F"/>
    <w:rsid w:val="00651056"/>
    <w:rsid w:val="006518B4"/>
    <w:rsid w:val="00651E04"/>
    <w:rsid w:val="00651F59"/>
    <w:rsid w:val="00652090"/>
    <w:rsid w:val="00652442"/>
    <w:rsid w:val="00652452"/>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A64"/>
    <w:rsid w:val="006D1D9B"/>
    <w:rsid w:val="006D2B51"/>
    <w:rsid w:val="006D3C2F"/>
    <w:rsid w:val="006D439E"/>
    <w:rsid w:val="006D4604"/>
    <w:rsid w:val="006D50EC"/>
    <w:rsid w:val="006D657D"/>
    <w:rsid w:val="006D6836"/>
    <w:rsid w:val="006D73B8"/>
    <w:rsid w:val="006D7C4F"/>
    <w:rsid w:val="006E036C"/>
    <w:rsid w:val="006E06C7"/>
    <w:rsid w:val="006E08B8"/>
    <w:rsid w:val="006E0D89"/>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7117"/>
    <w:rsid w:val="00747221"/>
    <w:rsid w:val="007472AE"/>
    <w:rsid w:val="00747CCB"/>
    <w:rsid w:val="0075048E"/>
    <w:rsid w:val="0075055D"/>
    <w:rsid w:val="00750765"/>
    <w:rsid w:val="0075112B"/>
    <w:rsid w:val="00751378"/>
    <w:rsid w:val="00751477"/>
    <w:rsid w:val="007518B7"/>
    <w:rsid w:val="00751905"/>
    <w:rsid w:val="00751925"/>
    <w:rsid w:val="007523D5"/>
    <w:rsid w:val="007528ED"/>
    <w:rsid w:val="00752A5A"/>
    <w:rsid w:val="00752CCF"/>
    <w:rsid w:val="00753581"/>
    <w:rsid w:val="00753841"/>
    <w:rsid w:val="00753C3C"/>
    <w:rsid w:val="007549E5"/>
    <w:rsid w:val="00754F54"/>
    <w:rsid w:val="00755764"/>
    <w:rsid w:val="00756523"/>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1179"/>
    <w:rsid w:val="008520C5"/>
    <w:rsid w:val="00854407"/>
    <w:rsid w:val="00855513"/>
    <w:rsid w:val="00855576"/>
    <w:rsid w:val="008557FC"/>
    <w:rsid w:val="00855CD1"/>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202D"/>
    <w:rsid w:val="0089207E"/>
    <w:rsid w:val="00894081"/>
    <w:rsid w:val="00894B4D"/>
    <w:rsid w:val="00894B84"/>
    <w:rsid w:val="00894C8E"/>
    <w:rsid w:val="008960D3"/>
    <w:rsid w:val="00897E63"/>
    <w:rsid w:val="00897EE2"/>
    <w:rsid w:val="008A1DBF"/>
    <w:rsid w:val="008A369F"/>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F2B"/>
    <w:rsid w:val="00996A35"/>
    <w:rsid w:val="00996B3D"/>
    <w:rsid w:val="00997C8E"/>
    <w:rsid w:val="009A0209"/>
    <w:rsid w:val="009A15D9"/>
    <w:rsid w:val="009A18E7"/>
    <w:rsid w:val="009A21E3"/>
    <w:rsid w:val="009A2BFE"/>
    <w:rsid w:val="009A39A7"/>
    <w:rsid w:val="009A4455"/>
    <w:rsid w:val="009A54CE"/>
    <w:rsid w:val="009A5AAF"/>
    <w:rsid w:val="009A68DA"/>
    <w:rsid w:val="009A6939"/>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540A"/>
    <w:rsid w:val="009D54FE"/>
    <w:rsid w:val="009D5898"/>
    <w:rsid w:val="009D60C6"/>
    <w:rsid w:val="009D7085"/>
    <w:rsid w:val="009D75C5"/>
    <w:rsid w:val="009D75D1"/>
    <w:rsid w:val="009D792A"/>
    <w:rsid w:val="009D7F4D"/>
    <w:rsid w:val="009E0330"/>
    <w:rsid w:val="009E038A"/>
    <w:rsid w:val="009E0E54"/>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994"/>
    <w:rsid w:val="00A52896"/>
    <w:rsid w:val="00A52C4D"/>
    <w:rsid w:val="00A530CA"/>
    <w:rsid w:val="00A54060"/>
    <w:rsid w:val="00A54235"/>
    <w:rsid w:val="00A544A4"/>
    <w:rsid w:val="00A54FD9"/>
    <w:rsid w:val="00A554A9"/>
    <w:rsid w:val="00A55946"/>
    <w:rsid w:val="00A569C8"/>
    <w:rsid w:val="00A576A0"/>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58AB"/>
    <w:rsid w:val="00AA63E8"/>
    <w:rsid w:val="00AA6731"/>
    <w:rsid w:val="00AA6C38"/>
    <w:rsid w:val="00AA712C"/>
    <w:rsid w:val="00AA7154"/>
    <w:rsid w:val="00AA726F"/>
    <w:rsid w:val="00AA7B0F"/>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51ED"/>
    <w:rsid w:val="00C155AC"/>
    <w:rsid w:val="00C15A6D"/>
    <w:rsid w:val="00C15AA7"/>
    <w:rsid w:val="00C16286"/>
    <w:rsid w:val="00C1709A"/>
    <w:rsid w:val="00C17305"/>
    <w:rsid w:val="00C17AB3"/>
    <w:rsid w:val="00C17BA8"/>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A50"/>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AE7"/>
    <w:rsid w:val="00D36282"/>
    <w:rsid w:val="00D365D5"/>
    <w:rsid w:val="00D36956"/>
    <w:rsid w:val="00D37020"/>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67DB"/>
    <w:rsid w:val="00D57278"/>
    <w:rsid w:val="00D57682"/>
    <w:rsid w:val="00D57E34"/>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F58"/>
    <w:rsid w:val="00E5219D"/>
    <w:rsid w:val="00E526A9"/>
    <w:rsid w:val="00E52727"/>
    <w:rsid w:val="00E52F16"/>
    <w:rsid w:val="00E52FF6"/>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AB7"/>
    <w:rsid w:val="00EA410B"/>
    <w:rsid w:val="00EA4412"/>
    <w:rsid w:val="00EA449A"/>
    <w:rsid w:val="00EA44C5"/>
    <w:rsid w:val="00EA44F8"/>
    <w:rsid w:val="00EA5BB0"/>
    <w:rsid w:val="00EA5D79"/>
    <w:rsid w:val="00EA5E55"/>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6</cp:revision>
  <cp:lastPrinted>2020-05-26T17:25:00Z</cp:lastPrinted>
  <dcterms:created xsi:type="dcterms:W3CDTF">2023-02-07T17:08:00Z</dcterms:created>
  <dcterms:modified xsi:type="dcterms:W3CDTF">2023-03-16T14:21:00Z</dcterms:modified>
</cp:coreProperties>
</file>